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F3" w:rsidRDefault="008A60F3" w:rsidP="008A60F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6CD5">
        <w:rPr>
          <w:noProof/>
          <w:sz w:val="16"/>
          <w:szCs w:val="16"/>
          <w:lang w:bidi="ar-SA"/>
        </w:rPr>
        <w:drawing>
          <wp:inline distT="0" distB="0" distL="0" distR="0" wp14:anchorId="464C5E7D" wp14:editId="7AD1A9F0">
            <wp:extent cx="730097" cy="730097"/>
            <wp:effectExtent l="19050" t="0" r="0" b="0"/>
            <wp:docPr id="4" name="Рисунок 5" descr="https://im2-tub-ru.yandex.net/i?id=00f5c952190030802fc74574363a659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00f5c952190030802fc74574363a659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F3" w:rsidRPr="00D953E1" w:rsidRDefault="008A60F3" w:rsidP="008A60F3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sz w:val="4"/>
          <w:szCs w:val="6"/>
        </w:rPr>
      </w:pPr>
      <w:r>
        <w:rPr>
          <w:rFonts w:ascii="Times New Roman" w:hAnsi="Times New Roman" w:cs="Times New Roman"/>
          <w:b/>
          <w:sz w:val="14"/>
          <w:szCs w:val="20"/>
        </w:rPr>
        <w:t>ФИЛИАЛ МУНИЦИПАЛЬНОГО БЮДЖЕТНОГО</w:t>
      </w:r>
      <w:r w:rsidRPr="00D953E1">
        <w:rPr>
          <w:rFonts w:ascii="Times New Roman" w:hAnsi="Times New Roman" w:cs="Times New Roman"/>
          <w:b/>
          <w:sz w:val="14"/>
          <w:szCs w:val="20"/>
        </w:rPr>
        <w:t xml:space="preserve"> ОБЩЕОБРАЗОВАТЕЛЬНОГО УЧРЕЖДЕНИЯ СРЕДНЕЙ ОБЩЕОБРАЗОВАТЕЛЬНОЙ  ШКОЛЫ №2  СТ. ЗМЕЙСКАЯ СРЕДНЯЯ ОБЩЕОБРАЗОВАТЕЛЬНАЯ ШКОЛА С. СТАВД-ДУРТ МУНИЦИПАЛЬНОГО ОБРАЗОВАНИЯ КИРОВСКИЙ РАЙОН РЕСПУБЛИКА СЕВЕРНАЯ ОСЕТИЯ-АЛАНИЯ</w:t>
      </w:r>
    </w:p>
    <w:p w:rsidR="008A60F3" w:rsidRPr="000E4577" w:rsidRDefault="008A60F3" w:rsidP="008A60F3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0F3" w:rsidRPr="0043409B" w:rsidRDefault="008A60F3" w:rsidP="008A60F3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  <w:szCs w:val="20"/>
        </w:rPr>
      </w:pPr>
      <w:r w:rsidRPr="00900232">
        <w:rPr>
          <w:rFonts w:ascii="Times New Roman" w:hAnsi="Times New Roman" w:cs="Times New Roman"/>
          <w:b/>
          <w:sz w:val="16"/>
          <w:szCs w:val="20"/>
        </w:rPr>
        <w:t>363605, с.СтавдДурт</w:t>
      </w:r>
      <w:r>
        <w:rPr>
          <w:rFonts w:ascii="Times New Roman" w:hAnsi="Times New Roman" w:cs="Times New Roman"/>
          <w:b/>
          <w:sz w:val="16"/>
          <w:szCs w:val="20"/>
        </w:rPr>
        <w:t>, ул.Таболова, 25. тел. 5-51-44</w:t>
      </w:r>
      <w:r w:rsidRPr="00900232">
        <w:rPr>
          <w:rFonts w:ascii="Times New Roman" w:hAnsi="Times New Roman" w:cs="Times New Roman"/>
          <w:b/>
          <w:sz w:val="16"/>
          <w:szCs w:val="20"/>
        </w:rPr>
        <w:t xml:space="preserve">, </w:t>
      </w:r>
      <w:hyperlink r:id="rId6" w:history="1"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  <w:lang w:val="en-US"/>
          </w:rPr>
          <w:t>stavd</w:t>
        </w:r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</w:rPr>
          <w:t>-</w:t>
        </w:r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  <w:lang w:val="en-US"/>
          </w:rPr>
          <w:t>dort</w:t>
        </w:r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</w:rPr>
          <w:t>@</w:t>
        </w:r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  <w:lang w:val="en-US"/>
          </w:rPr>
          <w:t>mail</w:t>
        </w:r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</w:rPr>
          <w:t>.</w:t>
        </w:r>
        <w:r w:rsidRPr="00596C91">
          <w:rPr>
            <w:rStyle w:val="ac"/>
            <w:rFonts w:ascii="Times New Roman" w:hAnsi="Times New Roman" w:cs="Times New Roman"/>
            <w:b/>
            <w:sz w:val="16"/>
            <w:szCs w:val="20"/>
            <w:lang w:val="en-US"/>
          </w:rPr>
          <w:t>ru</w:t>
        </w:r>
      </w:hyperlink>
    </w:p>
    <w:p w:rsidR="008A60F3" w:rsidRPr="0043409B" w:rsidRDefault="008A60F3" w:rsidP="008A60F3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8A60F3" w:rsidRPr="0043409B" w:rsidRDefault="008A60F3" w:rsidP="008A60F3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8A60F3" w:rsidRPr="0043409B" w:rsidRDefault="008A60F3" w:rsidP="008A60F3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8A60F3" w:rsidRDefault="008A60F3" w:rsidP="008A60F3">
      <w:pPr>
        <w:tabs>
          <w:tab w:val="left" w:pos="1843"/>
        </w:tabs>
        <w:jc w:val="center"/>
        <w:rPr>
          <w:noProof/>
          <w:lang w:bidi="ar-SA"/>
        </w:rPr>
      </w:pPr>
    </w:p>
    <w:tbl>
      <w:tblPr>
        <w:tblStyle w:val="ad"/>
        <w:tblW w:w="14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5191"/>
      </w:tblGrid>
      <w:tr w:rsidR="008A60F3" w:rsidTr="008A60F3">
        <w:trPr>
          <w:trHeight w:val="2091"/>
        </w:trPr>
        <w:tc>
          <w:tcPr>
            <w:tcW w:w="9639" w:type="dxa"/>
          </w:tcPr>
          <w:p w:rsidR="008A60F3" w:rsidRPr="0043409B" w:rsidRDefault="008A60F3" w:rsidP="00D038D3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bookmarkStart w:id="0" w:name="_GoBack"/>
            <w:bookmarkEnd w:id="0"/>
            <w:r w:rsidRPr="0043409B">
              <w:rPr>
                <w:rFonts w:ascii="Times New Roman" w:hAnsi="Times New Roman" w:cs="Times New Roman"/>
                <w:noProof/>
                <w:lang w:bidi="ar-SA"/>
              </w:rPr>
              <w:t>СОГЛАСОВАНО</w:t>
            </w:r>
          </w:p>
          <w:p w:rsidR="008A60F3" w:rsidRPr="0043409B" w:rsidRDefault="008A60F3" w:rsidP="00D038D3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>На педагогическом совете</w:t>
            </w:r>
          </w:p>
          <w:p w:rsidR="008A60F3" w:rsidRPr="0043409B" w:rsidRDefault="008A60F3" w:rsidP="00D038D3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>Протокол № ____ от __________</w:t>
            </w:r>
          </w:p>
        </w:tc>
        <w:tc>
          <w:tcPr>
            <w:tcW w:w="5191" w:type="dxa"/>
          </w:tcPr>
          <w:p w:rsidR="008A60F3" w:rsidRPr="0043409B" w:rsidRDefault="008A60F3" w:rsidP="00D038D3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>УТВЕРЖДАЮ</w:t>
            </w:r>
          </w:p>
          <w:p w:rsidR="008A60F3" w:rsidRPr="0043409B" w:rsidRDefault="008A60F3" w:rsidP="00D038D3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>Директор филиала МБОУ СОШ №2 ст.Змейская СОШ с.Ставд – Дурт</w:t>
            </w:r>
          </w:p>
          <w:p w:rsidR="008A60F3" w:rsidRPr="0043409B" w:rsidRDefault="008A60F3" w:rsidP="00D038D3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>_______________ /Кулаев Р.Х./</w:t>
            </w:r>
          </w:p>
          <w:p w:rsidR="008A60F3" w:rsidRPr="0043409B" w:rsidRDefault="008A60F3" w:rsidP="00D038D3">
            <w:pPr>
              <w:tabs>
                <w:tab w:val="left" w:pos="1843"/>
              </w:tabs>
              <w:rPr>
                <w:rFonts w:ascii="Times New Roman" w:hAnsi="Times New Roman" w:cs="Times New Roman"/>
                <w:noProof/>
                <w:lang w:bidi="ar-SA"/>
              </w:rPr>
            </w:pPr>
            <w:r w:rsidRPr="0043409B">
              <w:rPr>
                <w:rFonts w:ascii="Times New Roman" w:hAnsi="Times New Roman" w:cs="Times New Roman"/>
                <w:noProof/>
                <w:lang w:bidi="ar-SA"/>
              </w:rPr>
              <w:t>«____» _____________ 2022г.</w:t>
            </w:r>
          </w:p>
        </w:tc>
      </w:tr>
    </w:tbl>
    <w:p w:rsidR="008A60F3" w:rsidRDefault="008A60F3" w:rsidP="008A60F3">
      <w:pPr>
        <w:tabs>
          <w:tab w:val="left" w:pos="1843"/>
        </w:tabs>
        <w:rPr>
          <w:noProof/>
          <w:lang w:bidi="ar-SA"/>
        </w:rPr>
      </w:pPr>
    </w:p>
    <w:p w:rsidR="008A60F3" w:rsidRDefault="008A60F3" w:rsidP="008A60F3">
      <w:pPr>
        <w:tabs>
          <w:tab w:val="left" w:pos="1843"/>
        </w:tabs>
        <w:rPr>
          <w:noProof/>
          <w:lang w:bidi="ar-SA"/>
        </w:rPr>
      </w:pPr>
    </w:p>
    <w:p w:rsidR="008A60F3" w:rsidRDefault="008A60F3" w:rsidP="008A60F3">
      <w:pPr>
        <w:pStyle w:val="a8"/>
        <w:shd w:val="clear" w:color="auto" w:fill="auto"/>
        <w:ind w:left="2659"/>
        <w:rPr>
          <w:sz w:val="24"/>
          <w:szCs w:val="24"/>
        </w:rPr>
      </w:pPr>
    </w:p>
    <w:p w:rsidR="008A60F3" w:rsidRPr="008424CA" w:rsidRDefault="008A60F3" w:rsidP="008A60F3">
      <w:pPr>
        <w:pStyle w:val="a8"/>
        <w:shd w:val="clear" w:color="auto" w:fill="auto"/>
        <w:ind w:left="2659"/>
        <w:rPr>
          <w:sz w:val="24"/>
          <w:szCs w:val="24"/>
        </w:rPr>
      </w:pPr>
      <w:r w:rsidRPr="008424CA">
        <w:rPr>
          <w:sz w:val="24"/>
          <w:szCs w:val="24"/>
        </w:rPr>
        <w:t>Организация внутришкольного контроля.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139"/>
        <w:gridCol w:w="4022"/>
        <w:gridCol w:w="2832"/>
        <w:gridCol w:w="2126"/>
        <w:gridCol w:w="2702"/>
      </w:tblGrid>
      <w:tr w:rsidR="008A60F3" w:rsidRPr="008424CA" w:rsidTr="00D038D3"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Pr="008424CA" w:rsidRDefault="008A60F3" w:rsidP="00D038D3">
            <w:pPr>
              <w:pStyle w:val="a6"/>
              <w:shd w:val="clear" w:color="auto" w:fill="auto"/>
            </w:pPr>
            <w:r w:rsidRPr="008424CA">
              <w:rPr>
                <w:b/>
                <w:bCs/>
              </w:rPr>
              <w:t>№</w:t>
            </w:r>
          </w:p>
          <w:p w:rsidR="008A60F3" w:rsidRPr="008424CA" w:rsidRDefault="008A60F3" w:rsidP="00D038D3">
            <w:pPr>
              <w:pStyle w:val="a6"/>
              <w:shd w:val="clear" w:color="auto" w:fill="auto"/>
            </w:pPr>
            <w:r w:rsidRPr="008424CA">
              <w:rPr>
                <w:b/>
                <w:bCs/>
              </w:rPr>
              <w:t>п/п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Pr="008424CA" w:rsidRDefault="008A60F3" w:rsidP="00D038D3">
            <w:pPr>
              <w:pStyle w:val="a6"/>
              <w:shd w:val="clear" w:color="auto" w:fill="auto"/>
            </w:pPr>
            <w:r w:rsidRPr="008424CA">
              <w:rPr>
                <w:b/>
                <w:bCs/>
              </w:rPr>
              <w:t>Объекты, содержание контроля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Pr="008424CA" w:rsidRDefault="008A60F3" w:rsidP="00D038D3">
            <w:pPr>
              <w:pStyle w:val="a6"/>
              <w:shd w:val="clear" w:color="auto" w:fill="auto"/>
            </w:pPr>
            <w:r w:rsidRPr="008424CA">
              <w:rPr>
                <w:b/>
                <w:bCs/>
              </w:rPr>
              <w:t>Цель 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Pr="008424CA" w:rsidRDefault="008A60F3" w:rsidP="00D038D3">
            <w:pPr>
              <w:pStyle w:val="a6"/>
              <w:shd w:val="clear" w:color="auto" w:fill="auto"/>
              <w:jc w:val="both"/>
            </w:pPr>
            <w:r w:rsidRPr="008424CA">
              <w:rPr>
                <w:b/>
                <w:bCs/>
              </w:rPr>
              <w:t>Вид, формы, методы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Pr="008424CA" w:rsidRDefault="008A60F3" w:rsidP="00D038D3">
            <w:pPr>
              <w:pStyle w:val="a6"/>
              <w:shd w:val="clear" w:color="auto" w:fill="auto"/>
              <w:ind w:firstLine="160"/>
            </w:pPr>
            <w:r w:rsidRPr="008424CA">
              <w:rPr>
                <w:b/>
                <w:bCs/>
              </w:rPr>
              <w:t>Ответственный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Pr="008424CA" w:rsidRDefault="008A60F3" w:rsidP="00D038D3">
            <w:pPr>
              <w:pStyle w:val="a6"/>
              <w:shd w:val="clear" w:color="auto" w:fill="auto"/>
            </w:pPr>
            <w:r w:rsidRPr="008424CA">
              <w:rPr>
                <w:b/>
                <w:bCs/>
              </w:rPr>
              <w:t>Подведение итогов</w:t>
            </w:r>
          </w:p>
        </w:tc>
      </w:tr>
      <w:tr w:rsidR="008A60F3" w:rsidTr="00D038D3">
        <w:trPr>
          <w:trHeight w:hRule="exact" w:val="562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left="5800"/>
            </w:pPr>
            <w:r w:rsidRPr="008424CA">
              <w:rPr>
                <w:b/>
                <w:bCs/>
              </w:rPr>
              <w:t>АВГУСТ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4120"/>
            </w:pPr>
            <w:r>
              <w:rPr>
                <w:b/>
                <w:bCs/>
              </w:rPr>
              <w:t>Организация условий обучения</w:t>
            </w:r>
          </w:p>
        </w:tc>
      </w:tr>
      <w:tr w:rsidR="008A60F3" w:rsidTr="00D038D3">
        <w:trPr>
          <w:trHeight w:hRule="exact" w:val="13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Санитарное состояние кабинетов, проверка документации по технике безопасности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Проверить выполнение санитарно</w:t>
            </w:r>
            <w:r>
              <w:softHyphen/>
              <w:t>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spacing w:after="260"/>
              <w:jc w:val="both"/>
            </w:pPr>
            <w:r>
              <w:t>Фронтальный</w:t>
            </w:r>
          </w:p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Наблюдение,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Директор, завхоз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Собеседование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Инструктаж работников перед началом нового учебного года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Выполнение работниками требований ОТ и ТБ, ПБ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Тематический,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Завхоз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Инструктаж по ОТ и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ТБ, ПБ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4020"/>
            </w:pPr>
            <w:r>
              <w:rPr>
                <w:b/>
                <w:bCs/>
              </w:rPr>
              <w:lastRenderedPageBreak/>
              <w:t>Контроль выполнения всеобуча</w:t>
            </w:r>
          </w:p>
        </w:tc>
      </w:tr>
      <w:tr w:rsidR="008A60F3" w:rsidTr="00D038D3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Комплектование 1-х, 10-го классов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Соблюдение законодательстваРФ «Обобразовании в РФ»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Директор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8A60F3" w:rsidTr="00D038D3">
        <w:trPr>
          <w:trHeight w:hRule="exact" w:val="8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Учет детей «группы риска».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Составление персональных карточек.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 xml:space="preserve">Соблюдение законодательства РФ 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«Об образовании в РФ»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Список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3760"/>
            </w:pPr>
            <w:r>
              <w:rPr>
                <w:b/>
                <w:bCs/>
              </w:rPr>
              <w:t>Контроль за работой педагогических кадров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Определение учебной нагрузки на новый учебный год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Уточнение, корректировка и распределение нагрузки на новый учебный год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 анализ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Директор, зам.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spacing w:after="260"/>
            </w:pPr>
            <w:r>
              <w:t>Собеседование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8A60F3" w:rsidTr="00D038D3">
        <w:trPr>
          <w:trHeight w:hRule="exact" w:val="8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Повышение квалификации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Тематический персональный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Собеседование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Аттестация учителей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тематический персональный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Собеседование</w:t>
            </w:r>
          </w:p>
        </w:tc>
      </w:tr>
      <w:tr w:rsidR="008A60F3" w:rsidTr="00D038D3">
        <w:trPr>
          <w:trHeight w:hRule="exact" w:val="112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</w:tr>
    </w:tbl>
    <w:p w:rsidR="008A60F3" w:rsidRDefault="008A60F3" w:rsidP="008A60F3">
      <w:pPr>
        <w:sectPr w:rsidR="008A60F3">
          <w:pgSz w:w="16840" w:h="11900" w:orient="landscape"/>
          <w:pgMar w:top="1016" w:right="389" w:bottom="896" w:left="1018" w:header="0" w:footer="3" w:gutter="0"/>
          <w:cols w:space="720"/>
          <w:noEndnote/>
          <w:docGrid w:linePitch="360"/>
        </w:sectPr>
      </w:pPr>
    </w:p>
    <w:p w:rsidR="008A60F3" w:rsidRDefault="008A60F3" w:rsidP="008A60F3">
      <w:pPr>
        <w:pStyle w:val="40"/>
        <w:shd w:val="clear" w:color="auto" w:fill="auto"/>
        <w:tabs>
          <w:tab w:val="left" w:leader="underscore" w:pos="955"/>
        </w:tabs>
        <w:ind w:firstLine="0"/>
        <w:jc w:val="center"/>
        <w:rPr>
          <w:sz w:val="22"/>
          <w:szCs w:val="22"/>
        </w:rPr>
      </w:pPr>
    </w:p>
    <w:p w:rsidR="008A60F3" w:rsidRDefault="008A60F3" w:rsidP="008A60F3">
      <w:pPr>
        <w:pStyle w:val="20"/>
        <w:shd w:val="clear" w:color="auto" w:fill="auto"/>
        <w:spacing w:after="260"/>
      </w:pPr>
      <w:r>
        <w:rPr>
          <w:color w:val="000000"/>
        </w:rPr>
        <w:t>СЕНТЯБРЬ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8A60F3" w:rsidTr="00D038D3">
        <w:trPr>
          <w:trHeight w:hRule="exact" w:val="29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Посещение занятий учащимися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Контроль учёта детей, пропускающих учебные занятия без уважительной причины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Кл.руководители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t>Учет детей в журнале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Организация питания учащихся школы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Анализ охвата детей горячим питанием. Упорядочение режима питания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 Анализ документации.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Информация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</w:tr>
      <w:tr w:rsidR="008A60F3" w:rsidTr="00D038D3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Организация обучения на дому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Выявление больных детей для обучения на дому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Фронтальный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4.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Обеспеченность учащихся учебниками и учебными пособиями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Оценка уровня обеспеченности учащихся учебниками и учебными пособиями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Отчет</w:t>
            </w:r>
          </w:p>
        </w:tc>
      </w:tr>
      <w:tr w:rsidR="008A60F3" w:rsidTr="00D038D3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Личные дела учащихся, сотрудников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Соблюдение единых требований к оформлению и ведению личных дел обучающихся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Фронтальный,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Беседа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Контроль за состоянием электронного журнала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Соблюдение единых требований к ведению журнала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Фронтальный,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Беседа</w:t>
            </w:r>
          </w:p>
        </w:tc>
      </w:tr>
      <w:tr w:rsidR="008A60F3" w:rsidTr="00D038D3">
        <w:trPr>
          <w:trHeight w:hRule="exact" w:val="13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Соответствие рабочих программ учебных предметов, программ внеурочной деятельности требованиям ФГОС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Выявление профессиональные затруднения учителей и оказание им помощи по составлению рабочих программ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 персональный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firstLine="240"/>
            </w:pPr>
            <w:r>
              <w:t>Зам. Директора руководители 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уровня знаний, умений, навыков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Входные диагностические контрольные работы во 2-</w:t>
            </w:r>
            <w:r>
              <w:softHyphen/>
              <w:t>11 х,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Выявить уровень качества усвоения основных тем, изученных в прошлом году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руководители 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</w:t>
            </w:r>
          </w:p>
        </w:tc>
      </w:tr>
      <w:tr w:rsidR="008A60F3" w:rsidTr="00D038D3">
        <w:trPr>
          <w:trHeight w:hRule="exact" w:val="5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Техника чтения 2-4, 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Проверить уровень сформированности навыков чтения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t>Зам.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Справка , МО начальных</w:t>
            </w:r>
          </w:p>
        </w:tc>
      </w:tr>
    </w:tbl>
    <w:p w:rsidR="008A60F3" w:rsidRDefault="008A60F3" w:rsidP="008A60F3">
      <w:pPr>
        <w:sectPr w:rsidR="008A60F3">
          <w:pgSz w:w="16840" w:h="11900" w:orient="landscape"/>
          <w:pgMar w:top="680" w:right="389" w:bottom="680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149"/>
        <w:gridCol w:w="4022"/>
        <w:gridCol w:w="2832"/>
        <w:gridCol w:w="2126"/>
        <w:gridCol w:w="2702"/>
      </w:tblGrid>
      <w:tr w:rsidR="008A60F3" w:rsidTr="00D038D3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обучающихся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классов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Адаптация обучающихся 1 классов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Отслеживание адаптации обучающихся 1 классов к условиям школьной жизни. Выявление уровня развития обучающихся 1 классов.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Классно-обобщающий Посещение уроков, проведение опросов.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 УВР, 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 ,педсовет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11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rPr>
                <w:b/>
                <w:bCs/>
              </w:rPr>
              <w:t>Методическая работа</w:t>
            </w:r>
          </w:p>
        </w:tc>
      </w:tr>
      <w:tr w:rsidR="008A60F3" w:rsidTr="00D038D3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Аттестация учителей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Уточнение списков учителей, желающих повысить квалификационную категорию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12.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Работа методических объединений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Организационные вопросы Планы работы школьных методических объединений,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8A60F3" w:rsidTr="00D038D3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4060"/>
            </w:pPr>
            <w:r>
              <w:rPr>
                <w:b/>
                <w:bCs/>
              </w:rPr>
              <w:t>Контроль за организацией воспитательной деятельности</w:t>
            </w:r>
          </w:p>
        </w:tc>
      </w:tr>
      <w:tr w:rsidR="008A60F3" w:rsidTr="00D038D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13.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Планирование воспитательной работы, классных руководителей.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Соответствие рабочих программ учебных предметов требованиям ФГОС. Анализ планов воспитательной работы классных руководителей.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 xml:space="preserve">Тематический, 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приказ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8A60F3" w:rsidTr="00D038D3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Посещаемость занятий учащимися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Контроль учёта детей, пропускающих учебные занятия без уважительной причины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Кл.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t>Учет детей в журнале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  <w:tr w:rsidR="008A60F3" w:rsidTr="00D038D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Система опроса на уроке. Состояние журналов на конец 1-ой четверти. Объективность выставления оценок. Система работы педагогов с ЭД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left="60"/>
              <w:jc w:val="center"/>
            </w:pPr>
            <w:r>
              <w:t>объективность выставления оценок за 1 четверть, выполнение программ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</w:tr>
      <w:tr w:rsidR="008A60F3" w:rsidTr="00D038D3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lastRenderedPageBreak/>
              <w:t>3.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Работа учителей с рабочими тетрадями по математике,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Соблюдение единого орфографического режима,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</w:t>
            </w:r>
          </w:p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Совещание при</w:t>
            </w:r>
          </w:p>
        </w:tc>
      </w:tr>
    </w:tbl>
    <w:p w:rsidR="008A60F3" w:rsidRDefault="008A60F3" w:rsidP="008A60F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134"/>
        <w:gridCol w:w="4022"/>
        <w:gridCol w:w="2832"/>
        <w:gridCol w:w="2126"/>
        <w:gridCol w:w="2702"/>
      </w:tblGrid>
      <w:tr w:rsidR="008A60F3" w:rsidTr="00D038D3">
        <w:trPr>
          <w:trHeight w:hRule="exact" w:val="8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русскому языку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объективность выставления отметок, систематичность проверки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директоре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4180"/>
            </w:pPr>
            <w:r>
              <w:rPr>
                <w:b/>
                <w:bCs/>
              </w:rPr>
              <w:t>Контроль работы с одаренными детьми</w:t>
            </w:r>
          </w:p>
        </w:tc>
      </w:tr>
      <w:tr w:rsidR="008A60F3" w:rsidTr="00D038D3">
        <w:trPr>
          <w:trHeight w:hRule="exact" w:val="16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 xml:space="preserve">Работа с детьми, имеющими повышенную мотивацию к учебно </w:t>
            </w:r>
            <w:r>
              <w:softHyphen/>
              <w:t>познавательной деятельности.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Подготовка, проведение и результаты школьного этапа Всероссийской олимпиады школьников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spacing w:before="260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Приказ</w:t>
            </w:r>
          </w:p>
        </w:tc>
      </w:tr>
      <w:tr w:rsidR="008A60F3" w:rsidTr="00D038D3">
        <w:trPr>
          <w:trHeight w:hRule="exact" w:val="283"/>
          <w:jc w:val="center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8A60F3" w:rsidTr="00D038D3">
        <w:trPr>
          <w:trHeight w:hRule="exact" w:val="16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Адаптация учащихся 5-х классов. Единство требований к учащимся учителей-предметников. Преемственность в обучении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Мониторинг адаптации учащихся, перешедших на новый уровень образования.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Тематический, классно- обобщающий,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Администрация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Анализ Справка, педсовет</w:t>
            </w:r>
          </w:p>
        </w:tc>
      </w:tr>
      <w:tr w:rsidR="008A60F3" w:rsidTr="00D038D3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Анализ результатов 1 четверти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 xml:space="preserve">Успеваемость учащихся 2-9 классов во </w:t>
            </w:r>
            <w:r>
              <w:rPr>
                <w:lang w:val="en-US" w:bidi="en-US"/>
              </w:rPr>
              <w:t>I</w:t>
            </w:r>
            <w:r w:rsidRPr="00CC28F8">
              <w:rPr>
                <w:lang w:bidi="en-US"/>
              </w:rPr>
              <w:t xml:space="preserve"> </w:t>
            </w:r>
            <w:r>
              <w:t>четверти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firstLine="160"/>
            </w:pPr>
            <w:r>
              <w:t>Заместитель директора поУВР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Анализ, справка, педсовет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3880"/>
            </w:pPr>
            <w:r>
              <w:rPr>
                <w:b/>
                <w:bCs/>
              </w:rPr>
              <w:t>Контроль подготовки к итоговой аттестации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Заполнение бланков ЕГЭ и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ОГЭ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Правильность оформления обучающимися бланков ГИА. Качество овладения обучающимися навыков заполнения бланков ГИА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Предметно- 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директора, учителя- предметники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Заседание МО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Выявление «группы риска»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Подготовка к ГИА. Посещение консультаций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Собеседование с учителями- предметниками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Информация, Совещание при директоре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Работа с молодыми специалистами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Оказание методической помощи, создание условий для успешной адаптации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Персональный, Наблюдение,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Информация, Совещание при директоре</w:t>
            </w:r>
          </w:p>
        </w:tc>
      </w:tr>
      <w:tr w:rsidR="008A60F3" w:rsidTr="00D038D3">
        <w:trPr>
          <w:trHeight w:hRule="exact" w:val="283"/>
          <w:jc w:val="center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4060"/>
            </w:pPr>
            <w:r>
              <w:rPr>
                <w:b/>
                <w:bCs/>
              </w:rPr>
              <w:lastRenderedPageBreak/>
              <w:t>Контроль за организацией воспитательной деятельности</w:t>
            </w:r>
          </w:p>
        </w:tc>
      </w:tr>
      <w:tr w:rsidR="008A60F3" w:rsidTr="00D038D3">
        <w:trPr>
          <w:trHeight w:hRule="exact" w:val="2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Эффективность работы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Анализ работы классных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Тематический, 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Справка,</w:t>
            </w:r>
          </w:p>
        </w:tc>
      </w:tr>
    </w:tbl>
    <w:p w:rsidR="008A60F3" w:rsidRDefault="008A60F3" w:rsidP="008A60F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8A60F3" w:rsidTr="00D038D3">
        <w:trPr>
          <w:trHeight w:hRule="exact" w:val="11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lastRenderedPageBreak/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классных руководителей 5-</w:t>
            </w:r>
            <w:r>
              <w:softHyphen/>
              <w:t>11 классов по профилактике правонарушений, алкоголизма и табакокурения.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руководителей по профилактике правонарушений, алкоголизма и табакокурения.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документации, посещение классных часов 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</w:tr>
      <w:tr w:rsidR="008A60F3" w:rsidTr="00D038D3">
        <w:trPr>
          <w:trHeight w:hRule="exact" w:val="1392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8A60F3" w:rsidTr="00D038D3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Посещаемость занятий учащихся, стоящими на внутришкольном учете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динамика пропусков уроков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Тематический, обзорный,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Беседа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Качество и периодичность проверки рабочих тетрадей по математике и русскому языку в 5-9 классах.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Внешний вид тетрадей. Соблюдение установленного орфографического режима. Объективность оценивания, регулярность проверки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Фронтальный,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Руководители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</w:t>
            </w:r>
          </w:p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ШМО</w:t>
            </w:r>
          </w:p>
        </w:tc>
      </w:tr>
      <w:tr w:rsidR="008A60F3" w:rsidTr="00D038D3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Работа учителей по темам самообразования и работа над единой методической темой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Реализация педагогами темы самообразования на практике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Посещение заседаний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МО,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УВР, руководитель 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Информация Совещание при директоре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Состояние преподавания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ОРКСЭ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Активизация методов обучения и развитие творческой активности обучающихся на уроках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 Посещение уроков,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 МО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Преподавание географии в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7-10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Обеспечение условий формирования учебной деятельности обучающихся соответствии с ФГОС на уроках географии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Анализ, посещение уроков, Диагностика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</w:t>
            </w:r>
          </w:p>
          <w:p w:rsidR="008A60F3" w:rsidRDefault="008A60F3" w:rsidP="00D038D3">
            <w:pPr>
              <w:pStyle w:val="a6"/>
              <w:shd w:val="clear" w:color="auto" w:fill="auto"/>
              <w:ind w:firstLine="160"/>
            </w:pPr>
            <w:r>
              <w:t>Совещание при директоре</w:t>
            </w:r>
          </w:p>
        </w:tc>
      </w:tr>
      <w:tr w:rsidR="008A60F3" w:rsidTr="00D038D3">
        <w:trPr>
          <w:trHeight w:hRule="exact" w:val="112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lastRenderedPageBreak/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Преподавание русского языка во 2-х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firstLine="780"/>
            </w:pPr>
            <w:r>
              <w:t>Эффективные приемы работы со словарными словами на уроках русского языка во 2-х классах.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Тематический. Посещение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Руководитель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</w:t>
            </w:r>
          </w:p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ШМО</w:t>
            </w:r>
          </w:p>
        </w:tc>
      </w:tr>
    </w:tbl>
    <w:p w:rsidR="008A60F3" w:rsidRDefault="008A60F3" w:rsidP="008A60F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8A60F3" w:rsidTr="00D038D3">
        <w:trPr>
          <w:trHeight w:hRule="exact" w:val="29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4180"/>
            </w:pPr>
            <w:r>
              <w:rPr>
                <w:b/>
                <w:bCs/>
              </w:rPr>
              <w:lastRenderedPageBreak/>
              <w:t>Контроль подготовки к итоговой аттестации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firstLine="140"/>
            </w:pPr>
            <w:r>
              <w:t>Преподавание математики и русского языка в 9 и 11 классах.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Контрольное тестирование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Система работы учителей по подготовке к ГИА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Посещение уроков, проверка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Зам.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УВР, руководитель 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Справка</w:t>
            </w:r>
          </w:p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Совещание при директоре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Подготовка к итоговому сочинению.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Пробное итоговое сочинение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Организовать и провести пробное итоговое сочинение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Пробное итоговое сочинение, анализ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МО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firstLine="340"/>
            </w:pPr>
            <w:r>
              <w:rPr>
                <w:b/>
                <w:bCs/>
              </w:rPr>
              <w:t>Контроль за организацией воспитательной деятельности</w:t>
            </w:r>
          </w:p>
        </w:tc>
      </w:tr>
      <w:tr w:rsidR="008A60F3" w:rsidTr="00D038D3">
        <w:trPr>
          <w:trHeight w:hRule="exact" w:val="194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Работа кл.рук-лей и рук-лей кружков, секций по развитию познавательных интересов учащихся, по росту интеллект-ого уровня, по творческому развитию.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Проверить соответствие намеченного плана мероприятий проводимой работе по данному направлению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Анализ докум-в.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Посещ-е заседаний секторов, выпол-е планов. Посещение классных часов, мероприятий по этому направлен 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Выступление на МО</w:t>
            </w:r>
          </w:p>
        </w:tc>
      </w:tr>
      <w:tr w:rsidR="008A60F3" w:rsidTr="00D038D3">
        <w:trPr>
          <w:trHeight w:hRule="exact" w:val="530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Контроль за состоянием электронного журнала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Контроль объективности выставления итоговых отметок за первое полугодие, вторую четверть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дир.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Собеседование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Проверка тетрадей для контрольных работ по русскому языку и математике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Соблюдение ЕОР, система работы над ошибками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Фронтальный,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Совещание при директоре справка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4880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8A60F3" w:rsidTr="00D038D3">
        <w:trPr>
          <w:trHeight w:hRule="exact" w:val="8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lastRenderedPageBreak/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Посещаемость занятий обучающимися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Контроль за посещаемостью занятий обучающимися 5-9 классов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 Наблюдение,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 УВР, 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Заседание совета профилактики</w:t>
            </w:r>
          </w:p>
        </w:tc>
      </w:tr>
    </w:tbl>
    <w:p w:rsidR="008A60F3" w:rsidRDefault="008A60F3" w:rsidP="008A60F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8A60F3" w:rsidTr="00D038D3">
        <w:trPr>
          <w:trHeight w:hRule="exact" w:val="29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Контроль за состоянием преподавания отдельных предметов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firstLine="240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Обеспечение техники безопасности на уроках физкультуры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Проверка выполнения инструкций по охране труда, жизни и здоровья детей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Директор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Справка</w:t>
            </w:r>
          </w:p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Совещание при директоре</w:t>
            </w:r>
          </w:p>
        </w:tc>
      </w:tr>
      <w:tr w:rsidR="008A60F3" w:rsidTr="00D038D3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firstLine="240"/>
            </w:pPr>
            <w: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Адаптация учащихся 10 класса. Единство требований к учащимся учителей-предметников.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Мониторинг адаптации учащихся, перешедших на новый уровень образования.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Тематический, классно- обобщающий,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Администрация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Анализ</w:t>
            </w:r>
          </w:p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Справка, педсовет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firstLine="240"/>
            </w:pPr>
            <w: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Уроки окружающего мира в 1-4 классах.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Умение применять знания.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Дифференцированный подход к обучающимся.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 Посещение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Справка МО</w:t>
            </w:r>
          </w:p>
        </w:tc>
      </w:tr>
      <w:tr w:rsidR="008A60F3" w:rsidTr="00D038D3">
        <w:trPr>
          <w:trHeight w:hRule="exact" w:val="16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firstLine="240"/>
            </w:pPr>
            <w: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Уроки осетинского языка в начальной школе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Формирование навыка выразительного чтения на уроках осетинского языка в начальной школе.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 Посещение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УВР,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Руководитель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Справка ШМО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Контроль знаний, умений и навыков за вторую четверть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Анализ результатов контрольных работ за вторую четверть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Заместители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spacing w:line="252" w:lineRule="auto"/>
              <w:jc w:val="both"/>
            </w:pPr>
            <w:r>
              <w:t>Анализ Справка</w:t>
            </w:r>
          </w:p>
        </w:tc>
      </w:tr>
      <w:tr w:rsidR="008A60F3" w:rsidTr="00D038D3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Итоги первого полугодия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Контроль объективности выставления итоговых отметок за первое полугодие, вторую четверть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Анализ,справка, педсовет</w:t>
            </w:r>
          </w:p>
        </w:tc>
      </w:tr>
      <w:tr w:rsidR="008A60F3" w:rsidTr="00D038D3">
        <w:trPr>
          <w:trHeight w:hRule="exact" w:val="415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left="3940"/>
            </w:pPr>
            <w:r>
              <w:rPr>
                <w:b/>
                <w:bCs/>
              </w:rPr>
              <w:t>Контроль работы с одаренными детьми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Итоги муниципального этапа Всероссийской олимпиады школьников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Оценка предметных образовательных результатов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Справка, педсовет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8A60F3" w:rsidTr="00D038D3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lastRenderedPageBreak/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Декада открытых уроков в начальных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Эффективность работы учителей начальных классов по новым ФГОС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 МО</w:t>
            </w:r>
          </w:p>
        </w:tc>
      </w:tr>
      <w:tr w:rsidR="008A60F3" w:rsidTr="00D038D3">
        <w:trPr>
          <w:trHeight w:hRule="exact" w:val="29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организацией воспитательной деятельности</w:t>
            </w:r>
          </w:p>
        </w:tc>
      </w:tr>
    </w:tbl>
    <w:p w:rsidR="008A60F3" w:rsidRDefault="008A60F3" w:rsidP="008A60F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8A60F3" w:rsidTr="00D038D3">
        <w:trPr>
          <w:trHeight w:hRule="exact" w:val="13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lastRenderedPageBreak/>
              <w:t>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Подготовка к Новогодним праздникам, к каникулам.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Проверить, насколько учитываются потребности и интересы учащихся при планировании зимних каникул. Организация зимних каникул.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Анализ планов зимних каникул.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Посещение мероприятий Собеседование с учащимися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  <w:ind w:left="6200"/>
            </w:pPr>
            <w:r>
              <w:rPr>
                <w:b/>
                <w:bCs/>
              </w:rPr>
              <w:t>ЯНВАРЬ</w:t>
            </w:r>
          </w:p>
        </w:tc>
      </w:tr>
      <w:tr w:rsidR="008A60F3" w:rsidTr="00D038D3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8A60F3" w:rsidTr="00D038D3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Посещаемость уроков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обучающимися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динамика пропусков уроков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Тематический, обзорный,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Беседа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3880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  <w:tr w:rsidR="008A60F3" w:rsidTr="00D038D3">
        <w:trPr>
          <w:trHeight w:hRule="exact" w:val="16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Выполнение объема рабочих программ по предметам учебного плана, по курсам плана внеурочной деятельности (первое полугодие)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Соответствие фактически проведенных уроков календарно</w:t>
            </w:r>
            <w:r>
              <w:softHyphen/>
              <w:t>тематическому планированию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Тематический,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УВР, руководители 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Анализ программ, справка</w:t>
            </w:r>
          </w:p>
        </w:tc>
      </w:tr>
      <w:tr w:rsidR="008A60F3" w:rsidTr="00D038D3">
        <w:trPr>
          <w:trHeight w:hRule="exact" w:val="120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Проверка тетрадей для контрольных работ по математике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Соблюдение ЕОР, система работы над ошибками.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Тематический,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УВР, руководители 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8A60F3" w:rsidTr="00D038D3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Посещение уроков химии в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8-11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Организация учебной деятельности. Оптимальность сочетания фронтальной, групповой и индивидуальной форм организации учебной деятельности учащихся.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Тематический,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Посещение уроков, наблюдение, просмотр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УВР,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директоре, справка</w:t>
            </w:r>
          </w:p>
        </w:tc>
      </w:tr>
      <w:tr w:rsidR="008A60F3" w:rsidTr="00D038D3">
        <w:trPr>
          <w:trHeight w:hRule="exact" w:val="16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firstLine="240"/>
            </w:pPr>
            <w:r>
              <w:lastRenderedPageBreak/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Уровень обученности по обществознанию в 9-11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Изучение результативности обучения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Оценка соответствия содержания урока программным требованиям ФГОС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Директор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директоре, справка</w:t>
            </w:r>
          </w:p>
        </w:tc>
      </w:tr>
      <w:tr w:rsidR="008A60F3" w:rsidTr="00D038D3"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firstLine="240"/>
            </w:pPr>
            <w: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Анализ состояния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Уровень обученности обучающихся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Зам. директора по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</w:t>
            </w:r>
          </w:p>
        </w:tc>
      </w:tr>
    </w:tbl>
    <w:p w:rsidR="008A60F3" w:rsidRDefault="008A60F3" w:rsidP="008A60F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8A60F3" w:rsidTr="00D038D3">
        <w:trPr>
          <w:trHeight w:hRule="exact" w:val="8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преподавания математики в</w:t>
            </w:r>
          </w:p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1-4 классах. Проверка тетрадей.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 предмету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директоре,справка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Индивидуальная работа над ликвидацией пробелов в знаниях уч-ся.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Организация работы учителей, имеющих неуспевающих по предмету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 Совещание при директоре, справка</w:t>
            </w:r>
          </w:p>
        </w:tc>
      </w:tr>
      <w:tr w:rsidR="008A60F3" w:rsidTr="00D038D3">
        <w:trPr>
          <w:trHeight w:hRule="exact" w:val="835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firstLine="20"/>
            </w:pPr>
            <w:r>
              <w:t>Изучение результативности деятельности методических объединений.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Эффективность методической работы педагогов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Информация, Совещание при директоре</w:t>
            </w:r>
          </w:p>
        </w:tc>
      </w:tr>
      <w:tr w:rsidR="008A60F3" w:rsidTr="00D038D3">
        <w:trPr>
          <w:trHeight w:hRule="exact" w:val="562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8A60F3" w:rsidTr="00D038D3">
        <w:trPr>
          <w:trHeight w:hRule="exact" w:val="13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Посещение музыки и ИЗО в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1-4 классах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Контроль за уровнем преподавания в соответствии с требованиями ФГОС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Справка, Справка Совещание при директоре</w:t>
            </w:r>
          </w:p>
        </w:tc>
      </w:tr>
      <w:tr w:rsidR="008A60F3" w:rsidTr="00D038D3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firstLine="200"/>
            </w:pPr>
            <w:r>
              <w:t>Изучение уровня преподавания и готовности к ГИА по предметам по выбору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Контрольное тестирование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Выявление уровня знаний учащихся перед ГИА, корректировка программ по подготовке к экзаменам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Тематический, контроль,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Справка, Справка Совещание при директоре</w:t>
            </w:r>
          </w:p>
        </w:tc>
      </w:tr>
      <w:tr w:rsidR="008A60F3" w:rsidTr="00D038D3">
        <w:trPr>
          <w:trHeight w:hRule="exact" w:val="16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Механизм учета индивидуальных достижений, обучающихся 10,11классов в ходе реализации предмета «Индивидуальный проект»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Оценить состояние работы по совершенствованию механизма учета индивидуальных достижений учащихся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Фронтальный Анализ портфолио,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Справка, Справка Совещание при директоре</w:t>
            </w:r>
          </w:p>
        </w:tc>
      </w:tr>
      <w:tr w:rsidR="008A60F3" w:rsidTr="00D038D3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8A60F3" w:rsidTr="00D038D3">
        <w:trPr>
          <w:trHeight w:hRule="exact" w:val="5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lastRenderedPageBreak/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Повышение квалификации.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Отслеживание посещения учителями курсов повышения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совещание при директоре, информация</w:t>
            </w:r>
          </w:p>
        </w:tc>
      </w:tr>
    </w:tbl>
    <w:p w:rsidR="008A60F3" w:rsidRDefault="008A60F3" w:rsidP="008A60F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3878"/>
        <w:gridCol w:w="144"/>
        <w:gridCol w:w="2832"/>
        <w:gridCol w:w="2126"/>
        <w:gridCol w:w="2702"/>
      </w:tblGrid>
      <w:tr w:rsidR="008A60F3" w:rsidTr="00D038D3">
        <w:trPr>
          <w:trHeight w:hRule="exact"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квалификации, семинаров, вебинаров.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</w:tr>
      <w:tr w:rsidR="008A60F3" w:rsidTr="00D038D3">
        <w:trPr>
          <w:trHeight w:hRule="exact" w:val="194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Посещение уроков, внеклассных мероприятий по предмету молодого специалиста учителями- наставниками с целью оказания методической помощи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Оказание методической помощи, создание условий для успешной адаптации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Наблюдение,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Информация,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директоре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154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2320"/>
            </w:pPr>
            <w:r>
              <w:rPr>
                <w:b/>
                <w:bCs/>
              </w:rPr>
              <w:t>Контроль за организацией воспитательной деятельности</w:t>
            </w:r>
          </w:p>
        </w:tc>
      </w:tr>
      <w:tr w:rsidR="008A60F3" w:rsidTr="00D038D3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Работа классных руководителей по гражданско- патриотическому воспитанию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Анализ проведенных мероприятий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директоре, справка</w:t>
            </w:r>
          </w:p>
        </w:tc>
      </w:tr>
      <w:tr w:rsidR="008A60F3" w:rsidTr="00D038D3">
        <w:trPr>
          <w:trHeight w:hRule="exact" w:val="380"/>
          <w:jc w:val="center"/>
        </w:trPr>
        <w:tc>
          <w:tcPr>
            <w:tcW w:w="154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8A60F3" w:rsidTr="00D038D3">
        <w:trPr>
          <w:trHeight w:hRule="exact" w:val="283"/>
          <w:jc w:val="center"/>
        </w:trPr>
        <w:tc>
          <w:tcPr>
            <w:tcW w:w="154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Состояние работы с детьми «группы риска», посещаемость занятий обучающимися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Анализ работы классных руководителей, их связи с родителями по вопросу успеваемости обучающихся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 Наблюдение,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Заседание совета профилактики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Классно-обобщающий контроль в 4 классе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Диагностика уровня готовности обучающихся 4 класса к переходу на уровень ООО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Фронтальный, классно- 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Администрация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Справка, педсовет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Организация самостоятельной работы на уроках осетинского языка в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5-9 классах.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эффективность организации самостоятельной работы на уроке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 совещание при директоре</w:t>
            </w:r>
          </w:p>
        </w:tc>
      </w:tr>
      <w:tr w:rsidR="008A60F3" w:rsidTr="00D038D3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lastRenderedPageBreak/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Работа с одаренными детьми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Качество проведения кружковых занятий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директоре, информация</w:t>
            </w:r>
          </w:p>
        </w:tc>
      </w:tr>
      <w:tr w:rsidR="008A60F3" w:rsidTr="00D038D3">
        <w:trPr>
          <w:trHeight w:hRule="exact" w:val="293"/>
          <w:jc w:val="center"/>
        </w:trPr>
        <w:tc>
          <w:tcPr>
            <w:tcW w:w="15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</w:tbl>
    <w:p w:rsidR="008A60F3" w:rsidRDefault="008A60F3" w:rsidP="008A60F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8A60F3" w:rsidTr="00D038D3">
        <w:trPr>
          <w:trHeight w:hRule="exact" w:val="11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lastRenderedPageBreak/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Проверка классных журналов и электронного дневника1-11-х классов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выполнение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содержания учебных программ за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3-ю четверть, в том числе практической части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Фронтальный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Изучение документации, собеседование,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Индивид. беседы с учителями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подготовки к итоговой аттестации</w:t>
            </w:r>
          </w:p>
        </w:tc>
      </w:tr>
      <w:tr w:rsidR="008A60F3" w:rsidTr="00D038D3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Контроль деятельности учителей, классных руководителей по подготовке к ГИА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Подготовка к ГИА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Наблюдение,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Информация, педсовет</w:t>
            </w:r>
          </w:p>
        </w:tc>
      </w:tr>
      <w:tr w:rsidR="008A60F3" w:rsidTr="00D038D3">
        <w:trPr>
          <w:trHeight w:hRule="exact" w:val="562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организацией воспитательной деятельности</w:t>
            </w:r>
          </w:p>
        </w:tc>
      </w:tr>
      <w:tr w:rsidR="008A60F3" w:rsidTr="00D038D3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Организация внеурочной деятельности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Контроль посещаемости занятий учащимися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совещание при директоре справка</w:t>
            </w:r>
          </w:p>
        </w:tc>
      </w:tr>
      <w:tr w:rsidR="008A60F3" w:rsidTr="00D038D3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Профилактика суицида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780" w:hanging="780"/>
            </w:pPr>
            <w:r>
              <w:t>Беседы с учащимися по тематике суицида.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Заседание совета профилактики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8A60F3" w:rsidTr="00D038D3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1. Контроль за подготовкой и проведением ВПР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Уровень формирования УУД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Тестовые работы, анализ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заместителе директора, справка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подготовки к итоговой аттестации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Диагностические работы в 9,11 классах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По русскому языку и математике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Уровень готовности к государственной итоговой аттестации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Анализ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УВР,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Совещание при директоре, справка</w:t>
            </w:r>
          </w:p>
        </w:tc>
      </w:tr>
      <w:tr w:rsidR="008A60F3" w:rsidTr="00D038D3">
        <w:trPr>
          <w:trHeight w:hRule="exact" w:val="13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lastRenderedPageBreak/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Проконтролировать, как педагоги готовят учащихся 9-х, 11-х классов к сдаче ГИА по предметам в режиме неаудиторной занятости: график, посещаемость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  <w:p w:rsidR="008A60F3" w:rsidRDefault="008A60F3" w:rsidP="00D038D3">
            <w:pPr>
              <w:pStyle w:val="a6"/>
              <w:shd w:val="clear" w:color="auto" w:fill="auto"/>
              <w:ind w:left="580" w:hanging="580"/>
            </w:pPr>
            <w:r>
              <w:t>Посещение занятий, беседа,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УВР, 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Информация СД</w:t>
            </w:r>
          </w:p>
        </w:tc>
      </w:tr>
      <w:tr w:rsidR="008A60F3" w:rsidTr="00D038D3">
        <w:trPr>
          <w:trHeight w:hRule="exact" w:val="29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</w:p>
        </w:tc>
      </w:tr>
    </w:tbl>
    <w:p w:rsidR="008A60F3" w:rsidRDefault="008A60F3" w:rsidP="008A60F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4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8A60F3" w:rsidTr="00D038D3">
        <w:trPr>
          <w:trHeight w:hRule="exact" w:val="29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</w:tr>
      <w:tr w:rsidR="008A60F3" w:rsidTr="00D038D3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8A60F3" w:rsidTr="00D038D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Взаимопосещение уроков в рамках методического марафона открытых уроков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Проконтролировать организацию взаимопосещения уроков.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Анализ, посещение уроков, собеседование</w:t>
            </w:r>
          </w:p>
        </w:tc>
      </w:tr>
      <w:tr w:rsidR="008A60F3" w:rsidTr="00D038D3">
        <w:trPr>
          <w:trHeight w:hRule="exact" w:val="562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выполнения всеобуча</w:t>
            </w:r>
          </w:p>
        </w:tc>
      </w:tr>
      <w:tr w:rsidR="008A60F3" w:rsidTr="00D038D3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Посещаемость занятий учащихся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1-11-х классов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Отслеживание посещаемости занятий учащимися классными руководителями, учителями 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Тематический, наблюдение,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spacing w:line="233" w:lineRule="auto"/>
            </w:pPr>
            <w:r>
              <w:t>Собеседование с кл. руководителями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состоянием преподавания отдельных предметов</w:t>
            </w: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tabs>
                <w:tab w:val="left" w:pos="1656"/>
              </w:tabs>
            </w:pPr>
            <w:r>
              <w:t>Промежуточная аттестация учащихся</w:t>
            </w:r>
            <w:r>
              <w:tab/>
              <w:t>1-8,10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классов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ind w:firstLine="980"/>
            </w:pPr>
            <w:r>
              <w:t>Итоговая аттестация учащихся по предметам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 педсовет</w:t>
            </w:r>
          </w:p>
        </w:tc>
      </w:tr>
      <w:tr w:rsidR="008A60F3" w:rsidTr="00D038D3">
        <w:trPr>
          <w:trHeight w:hRule="exact" w:val="283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Контроль школьной документации</w:t>
            </w:r>
          </w:p>
        </w:tc>
      </w:tr>
      <w:tr w:rsidR="008A60F3" w:rsidTr="00D038D3">
        <w:trPr>
          <w:trHeight w:hRule="exact" w:val="16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Выполнение учителями программ по учебным предметам, курсам за учебный год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Проверить классные журналы, журналы обучающихся по ИУП и журналы элективных курсов, чтобы проанализировать качество выполнения содержания рабочих программ за учебный год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</w:t>
            </w:r>
          </w:p>
          <w:p w:rsidR="008A60F3" w:rsidRDefault="008A60F3" w:rsidP="00D038D3">
            <w:pPr>
              <w:pStyle w:val="a6"/>
              <w:shd w:val="clear" w:color="auto" w:fill="auto"/>
            </w:pPr>
            <w:r>
              <w:t>Изучение документации, собеседование с учителями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Справка</w:t>
            </w:r>
          </w:p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Совещание при директоре справка</w:t>
            </w:r>
          </w:p>
        </w:tc>
      </w:tr>
      <w:tr w:rsidR="008A60F3" w:rsidTr="00D038D3">
        <w:trPr>
          <w:trHeight w:hRule="exact" w:val="288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left="5140"/>
            </w:pPr>
            <w:r>
              <w:rPr>
                <w:b/>
                <w:bCs/>
              </w:rPr>
              <w:t>Контроль методической работы</w:t>
            </w:r>
          </w:p>
        </w:tc>
      </w:tr>
      <w:tr w:rsidR="008A60F3" w:rsidTr="00D038D3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Работа МО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Анализ результативности работы школьных предметных МО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Руководители 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both"/>
            </w:pPr>
            <w:r>
              <w:t>Отчеты</w:t>
            </w:r>
          </w:p>
        </w:tc>
      </w:tr>
      <w:tr w:rsidR="008A60F3" w:rsidTr="00D038D3">
        <w:trPr>
          <w:trHeight w:hRule="exact" w:val="562"/>
          <w:jc w:val="center"/>
        </w:trPr>
        <w:tc>
          <w:tcPr>
            <w:tcW w:w="15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8A60F3" w:rsidTr="00D038D3">
        <w:trPr>
          <w:trHeight w:hRule="exact" w:val="5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Организация и проведение итоговой аттестации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Выполнение требований нормативных документов 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Приказы</w:t>
            </w:r>
          </w:p>
        </w:tc>
      </w:tr>
    </w:tbl>
    <w:p w:rsidR="008A60F3" w:rsidRDefault="008A60F3" w:rsidP="008A60F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4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25"/>
        <w:gridCol w:w="4022"/>
        <w:gridCol w:w="2832"/>
        <w:gridCol w:w="2126"/>
        <w:gridCol w:w="2702"/>
      </w:tblGrid>
      <w:tr w:rsidR="008A60F3" w:rsidTr="00D038D3">
        <w:trPr>
          <w:trHeight w:hRule="exact"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организации и проведению итоговой аттестации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rPr>
                <w:sz w:val="10"/>
                <w:szCs w:val="10"/>
              </w:rPr>
            </w:pPr>
          </w:p>
        </w:tc>
      </w:tr>
      <w:tr w:rsidR="008A60F3" w:rsidTr="00D038D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  <w:ind w:firstLine="200"/>
            </w:pPr>
            <w:r>
              <w:t>Распределение учебной нагрузки на 2023-2024 уч. год. Расстановка кадров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Фронтальный, обзорный,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Администрация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Информация педсовет</w:t>
            </w:r>
          </w:p>
        </w:tc>
      </w:tr>
      <w:tr w:rsidR="008A60F3" w:rsidTr="00D038D3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Ведение личных дел учащихся 1-11 классов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Соблюдение требований к оформлению и ведению личных дел учащихся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Тематический обзорный, изучение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F3" w:rsidRDefault="008A60F3" w:rsidP="00D038D3">
            <w:pPr>
              <w:pStyle w:val="a6"/>
              <w:shd w:val="clear" w:color="auto" w:fill="auto"/>
            </w:pPr>
            <w:r>
              <w:t>Приказ</w:t>
            </w:r>
          </w:p>
        </w:tc>
      </w:tr>
    </w:tbl>
    <w:p w:rsidR="0050476B" w:rsidRDefault="0050476B"/>
    <w:sectPr w:rsidR="0050476B" w:rsidSect="008A60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F09"/>
    <w:multiLevelType w:val="multilevel"/>
    <w:tmpl w:val="2B384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674AD"/>
    <w:multiLevelType w:val="multilevel"/>
    <w:tmpl w:val="A8100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91866"/>
    <w:multiLevelType w:val="multilevel"/>
    <w:tmpl w:val="76CCC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3291F"/>
    <w:multiLevelType w:val="multilevel"/>
    <w:tmpl w:val="A664E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45871"/>
    <w:multiLevelType w:val="multilevel"/>
    <w:tmpl w:val="43B8683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C7579"/>
    <w:multiLevelType w:val="multilevel"/>
    <w:tmpl w:val="CA2472C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0F6370"/>
    <w:multiLevelType w:val="multilevel"/>
    <w:tmpl w:val="1932F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F224F8"/>
    <w:multiLevelType w:val="multilevel"/>
    <w:tmpl w:val="0FD48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87AE9"/>
    <w:multiLevelType w:val="multilevel"/>
    <w:tmpl w:val="3F2C0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3F5D07"/>
    <w:multiLevelType w:val="multilevel"/>
    <w:tmpl w:val="4A4A6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9648C"/>
    <w:multiLevelType w:val="multilevel"/>
    <w:tmpl w:val="3036DA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5969DF"/>
    <w:multiLevelType w:val="multilevel"/>
    <w:tmpl w:val="9D0C6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47529F"/>
    <w:multiLevelType w:val="multilevel"/>
    <w:tmpl w:val="DBBC3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12E4C"/>
    <w:multiLevelType w:val="multilevel"/>
    <w:tmpl w:val="9D72B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565C5D"/>
    <w:multiLevelType w:val="multilevel"/>
    <w:tmpl w:val="33825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2828EE"/>
    <w:multiLevelType w:val="multilevel"/>
    <w:tmpl w:val="CA968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222869"/>
    <w:multiLevelType w:val="multilevel"/>
    <w:tmpl w:val="D6EA6A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702BEF"/>
    <w:multiLevelType w:val="multilevel"/>
    <w:tmpl w:val="757EC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A82CD9"/>
    <w:multiLevelType w:val="multilevel"/>
    <w:tmpl w:val="6D6069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2F2F1C"/>
    <w:multiLevelType w:val="multilevel"/>
    <w:tmpl w:val="E27426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A23873"/>
    <w:multiLevelType w:val="multilevel"/>
    <w:tmpl w:val="8CF4D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532E8F"/>
    <w:multiLevelType w:val="multilevel"/>
    <w:tmpl w:val="AAC015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7C2737"/>
    <w:multiLevelType w:val="multilevel"/>
    <w:tmpl w:val="269EF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814F4A"/>
    <w:multiLevelType w:val="multilevel"/>
    <w:tmpl w:val="3036D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CD5758"/>
    <w:multiLevelType w:val="multilevel"/>
    <w:tmpl w:val="151C2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E02D4C"/>
    <w:multiLevelType w:val="multilevel"/>
    <w:tmpl w:val="FB3E0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F95D77"/>
    <w:multiLevelType w:val="multilevel"/>
    <w:tmpl w:val="F68889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E06CB7"/>
    <w:multiLevelType w:val="multilevel"/>
    <w:tmpl w:val="DCCE5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FA3FCD"/>
    <w:multiLevelType w:val="multilevel"/>
    <w:tmpl w:val="D0B40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7308B"/>
    <w:multiLevelType w:val="multilevel"/>
    <w:tmpl w:val="1F904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6F0E96"/>
    <w:multiLevelType w:val="multilevel"/>
    <w:tmpl w:val="A2A295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3B2F96"/>
    <w:multiLevelType w:val="multilevel"/>
    <w:tmpl w:val="B756CE26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410A0C"/>
    <w:multiLevelType w:val="multilevel"/>
    <w:tmpl w:val="58262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540C27"/>
    <w:multiLevelType w:val="multilevel"/>
    <w:tmpl w:val="E5D48E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A935A2"/>
    <w:multiLevelType w:val="multilevel"/>
    <w:tmpl w:val="9B14F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061205"/>
    <w:multiLevelType w:val="multilevel"/>
    <w:tmpl w:val="EA58E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2C3B6E"/>
    <w:multiLevelType w:val="multilevel"/>
    <w:tmpl w:val="79227726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A17843"/>
    <w:multiLevelType w:val="multilevel"/>
    <w:tmpl w:val="F2F2F93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E07C72"/>
    <w:multiLevelType w:val="multilevel"/>
    <w:tmpl w:val="FB021F92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345F4A"/>
    <w:multiLevelType w:val="multilevel"/>
    <w:tmpl w:val="E0D60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F70E0B"/>
    <w:multiLevelType w:val="multilevel"/>
    <w:tmpl w:val="F4B0BA0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3"/>
  </w:num>
  <w:num w:numId="3">
    <w:abstractNumId w:val="36"/>
  </w:num>
  <w:num w:numId="4">
    <w:abstractNumId w:val="12"/>
  </w:num>
  <w:num w:numId="5">
    <w:abstractNumId w:val="5"/>
  </w:num>
  <w:num w:numId="6">
    <w:abstractNumId w:val="38"/>
  </w:num>
  <w:num w:numId="7">
    <w:abstractNumId w:val="17"/>
  </w:num>
  <w:num w:numId="8">
    <w:abstractNumId w:val="18"/>
  </w:num>
  <w:num w:numId="9">
    <w:abstractNumId w:val="7"/>
  </w:num>
  <w:num w:numId="10">
    <w:abstractNumId w:val="0"/>
  </w:num>
  <w:num w:numId="11">
    <w:abstractNumId w:val="35"/>
  </w:num>
  <w:num w:numId="12">
    <w:abstractNumId w:val="26"/>
  </w:num>
  <w:num w:numId="13">
    <w:abstractNumId w:val="25"/>
  </w:num>
  <w:num w:numId="14">
    <w:abstractNumId w:val="11"/>
  </w:num>
  <w:num w:numId="15">
    <w:abstractNumId w:val="9"/>
  </w:num>
  <w:num w:numId="16">
    <w:abstractNumId w:val="19"/>
  </w:num>
  <w:num w:numId="17">
    <w:abstractNumId w:val="30"/>
  </w:num>
  <w:num w:numId="18">
    <w:abstractNumId w:val="4"/>
  </w:num>
  <w:num w:numId="19">
    <w:abstractNumId w:val="24"/>
  </w:num>
  <w:num w:numId="20">
    <w:abstractNumId w:val="34"/>
  </w:num>
  <w:num w:numId="21">
    <w:abstractNumId w:val="31"/>
  </w:num>
  <w:num w:numId="22">
    <w:abstractNumId w:val="40"/>
  </w:num>
  <w:num w:numId="23">
    <w:abstractNumId w:val="13"/>
  </w:num>
  <w:num w:numId="24">
    <w:abstractNumId w:val="2"/>
  </w:num>
  <w:num w:numId="25">
    <w:abstractNumId w:val="6"/>
  </w:num>
  <w:num w:numId="26">
    <w:abstractNumId w:val="16"/>
  </w:num>
  <w:num w:numId="27">
    <w:abstractNumId w:val="37"/>
  </w:num>
  <w:num w:numId="28">
    <w:abstractNumId w:val="28"/>
  </w:num>
  <w:num w:numId="29">
    <w:abstractNumId w:val="21"/>
  </w:num>
  <w:num w:numId="30">
    <w:abstractNumId w:val="22"/>
  </w:num>
  <w:num w:numId="31">
    <w:abstractNumId w:val="1"/>
  </w:num>
  <w:num w:numId="32">
    <w:abstractNumId w:val="10"/>
  </w:num>
  <w:num w:numId="33">
    <w:abstractNumId w:val="3"/>
  </w:num>
  <w:num w:numId="34">
    <w:abstractNumId w:val="20"/>
  </w:num>
  <w:num w:numId="35">
    <w:abstractNumId w:val="8"/>
  </w:num>
  <w:num w:numId="36">
    <w:abstractNumId w:val="33"/>
  </w:num>
  <w:num w:numId="37">
    <w:abstractNumId w:val="39"/>
  </w:num>
  <w:num w:numId="38">
    <w:abstractNumId w:val="15"/>
  </w:num>
  <w:num w:numId="39">
    <w:abstractNumId w:val="14"/>
  </w:num>
  <w:num w:numId="40">
    <w:abstractNumId w:val="2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F3"/>
    <w:rsid w:val="0050476B"/>
    <w:rsid w:val="008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040FC-4051-403B-AB3E-0446B58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60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8A60F3"/>
    <w:rPr>
      <w:rFonts w:ascii="Times New Roman" w:eastAsia="Times New Roman" w:hAnsi="Times New Roman" w:cs="Times New Roman"/>
      <w:color w:val="868788"/>
      <w:sz w:val="20"/>
      <w:szCs w:val="20"/>
      <w:shd w:val="clear" w:color="auto" w:fill="FFFFFF"/>
    </w:rPr>
  </w:style>
  <w:style w:type="character" w:customStyle="1" w:styleId="a5">
    <w:name w:val="Другое_"/>
    <w:basedOn w:val="a0"/>
    <w:link w:val="a6"/>
    <w:rsid w:val="008A60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8A60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60F3"/>
    <w:rPr>
      <w:rFonts w:ascii="Times New Roman" w:eastAsia="Times New Roman" w:hAnsi="Times New Roman" w:cs="Times New Roman"/>
      <w:b/>
      <w:bCs/>
      <w:color w:val="59595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A60F3"/>
    <w:rPr>
      <w:rFonts w:ascii="Times New Roman" w:eastAsia="Times New Roman" w:hAnsi="Times New Roman" w:cs="Times New Roman"/>
      <w:color w:val="868788"/>
      <w:sz w:val="20"/>
      <w:szCs w:val="20"/>
      <w:shd w:val="clear" w:color="auto" w:fill="FFFFFF"/>
    </w:rPr>
  </w:style>
  <w:style w:type="character" w:customStyle="1" w:styleId="a9">
    <w:name w:val="Основной текст_"/>
    <w:basedOn w:val="a0"/>
    <w:link w:val="1"/>
    <w:rsid w:val="008A60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8A60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8A60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60F3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8A60F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a">
    <w:name w:val="Колонтитул_"/>
    <w:basedOn w:val="a0"/>
    <w:link w:val="ab"/>
    <w:rsid w:val="008A60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8A60F3"/>
    <w:pPr>
      <w:shd w:val="clear" w:color="auto" w:fill="FFFFFF"/>
      <w:ind w:firstLine="80"/>
    </w:pPr>
    <w:rPr>
      <w:rFonts w:ascii="Times New Roman" w:eastAsia="Times New Roman" w:hAnsi="Times New Roman" w:cs="Times New Roman"/>
      <w:color w:val="868788"/>
      <w:sz w:val="20"/>
      <w:szCs w:val="20"/>
      <w:lang w:eastAsia="en-US" w:bidi="ar-SA"/>
    </w:rPr>
  </w:style>
  <w:style w:type="paragraph" w:customStyle="1" w:styleId="a6">
    <w:name w:val="Другое"/>
    <w:basedOn w:val="a"/>
    <w:link w:val="a5"/>
    <w:rsid w:val="008A60F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8A60F3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A60F3"/>
    <w:pPr>
      <w:shd w:val="clear" w:color="auto" w:fill="FFFFFF"/>
      <w:spacing w:after="3200"/>
      <w:jc w:val="center"/>
    </w:pPr>
    <w:rPr>
      <w:rFonts w:ascii="Times New Roman" w:eastAsia="Times New Roman" w:hAnsi="Times New Roman" w:cs="Times New Roman"/>
      <w:b/>
      <w:bCs/>
      <w:color w:val="595959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8A60F3"/>
    <w:pPr>
      <w:shd w:val="clear" w:color="auto" w:fill="FFFFFF"/>
      <w:ind w:firstLine="500"/>
    </w:pPr>
    <w:rPr>
      <w:rFonts w:ascii="Times New Roman" w:eastAsia="Times New Roman" w:hAnsi="Times New Roman" w:cs="Times New Roman"/>
      <w:color w:val="868788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9"/>
    <w:rsid w:val="008A60F3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8A60F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rsid w:val="008A60F3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8A60F3"/>
    <w:pPr>
      <w:shd w:val="clear" w:color="auto" w:fill="FFFFFF"/>
      <w:spacing w:after="210" w:line="226" w:lineRule="auto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8A60F3"/>
    <w:pPr>
      <w:shd w:val="clear" w:color="auto" w:fill="FFFFFF"/>
      <w:spacing w:after="310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b">
    <w:name w:val="Колонтитул"/>
    <w:basedOn w:val="a"/>
    <w:link w:val="aa"/>
    <w:rsid w:val="008A60F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c">
    <w:name w:val="Hyperlink"/>
    <w:basedOn w:val="a0"/>
    <w:uiPriority w:val="99"/>
    <w:unhideWhenUsed/>
    <w:rsid w:val="008A60F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8A60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8A60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60F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List Paragraph"/>
    <w:basedOn w:val="a"/>
    <w:uiPriority w:val="34"/>
    <w:qFormat/>
    <w:rsid w:val="008A60F3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A60F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60F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vd-dor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2023-01-16T09:55:00Z</dcterms:created>
  <dcterms:modified xsi:type="dcterms:W3CDTF">2023-01-16T09:56:00Z</dcterms:modified>
</cp:coreProperties>
</file>